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1E1" w:rsidRPr="00AB51E1" w:rsidRDefault="00AB51E1" w:rsidP="00AB51E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Педсовет «Особенности современных форм, методов работы в ДОУ по развитию речи дошкольников»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Активизация </w:t>
      </w:r>
      <w:r w:rsidRPr="00AB51E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форм</w:t>
      </w: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повышения квалификации педагогов ДОУ. Систематизация знаний педагогов об </w:t>
      </w:r>
      <w:r w:rsidRPr="00AB51E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особенностях современных форм и </w:t>
      </w:r>
      <w:hyperlink r:id="rId5" w:tooltip="Методические материалы для педагогов и воспитателей" w:history="1">
        <w:r w:rsidRPr="00AB51E1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  <w:lang w:eastAsia="ru-RU"/>
          </w:rPr>
          <w:t>методов работы по развитию речи дошкольников</w:t>
        </w:r>
      </w:hyperlink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 проведения </w:t>
      </w:r>
      <w:r w:rsidRPr="00AB51E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педсовета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Рассмотрение решений предыдущего </w:t>
      </w:r>
      <w:r w:rsidRPr="00AB51E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педсовета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Выступление старшего воспитателя «Актуальность проблемы речевого </w:t>
      </w:r>
      <w:hyperlink r:id="rId6" w:tooltip="Развитие детей. Материалы для педагогов" w:history="1">
        <w:r w:rsidRPr="00AB51E1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  <w:lang w:eastAsia="ru-RU"/>
          </w:rPr>
          <w:t>развития детей дошкольного возраста</w:t>
        </w:r>
      </w:hyperlink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Деловая игра для педагогов.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Аналитическая справка о результатах тематического контроля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Презентация для педагогов «</w:t>
      </w:r>
      <w:r w:rsidRPr="00AB51E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Современные</w:t>
      </w: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образовательные технологии для </w:t>
      </w:r>
      <w:r w:rsidRPr="00AB51E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развития связной речи дошкольников</w:t>
      </w: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6. </w:t>
      </w:r>
      <w:r w:rsidRPr="00AB51E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«Аукцион </w:t>
      </w:r>
      <w:r w:rsidRPr="00AB51E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методических находок</w:t>
      </w:r>
      <w:r w:rsidRPr="00AB51E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Презентация дидактических игр.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7. </w:t>
      </w:r>
      <w:r w:rsidRPr="00AB51E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Разработка решений педсовета</w:t>
      </w: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B51E1" w:rsidRPr="00AB51E1" w:rsidRDefault="00AB51E1" w:rsidP="00AB51E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педсовета.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Рассмотрение решений предыдущего </w:t>
      </w:r>
      <w:r w:rsidRPr="00AB51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педсовета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«Актуальность проблемы речевого </w:t>
      </w:r>
      <w:r w:rsidRPr="00AB51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развития детей дошкольного возраста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</w:t>
      </w:r>
    </w:p>
    <w:p w:rsid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Говорить умеют почти все, но говорить правильно, лишь единицы из нас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Разговаривая с другими, мы пользуемся речью как средством передачи своих мыслей. Речь для нас является одной из главных потребностей и функций человека. Именно речь отличает человека от других представителей живого мира. Именно через общение с другими людьми человек реализует себя как личность. Судить о начале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личности ребёнка дошкольного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возраста без оценки его речевого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невозможно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психическом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развитии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ребёнка речь имеет исключительное значение. С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развитием речи связано формирование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личности в целом, так и всех основных психических процессов. Поэтому определение направлений и условий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речи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детей относится к числу важнейших педагогических задач.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Согласно Федеральному государственному образовательному стандарту </w:t>
      </w:r>
      <w:r w:rsidRPr="00AB51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дошкольного образования </w:t>
      </w:r>
      <w:r w:rsidRPr="00AB51E1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(ФГОС ДО)</w:t>
      </w:r>
      <w:proofErr w:type="gramStart"/>
      <w:r w:rsidRPr="00AB51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:</w:t>
      </w:r>
      <w:proofErr w:type="gramEnd"/>
      <w:r w:rsidRPr="00AB51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«речевое </w:t>
      </w:r>
      <w:r w:rsidRPr="00AB51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развитие</w:t>
      </w:r>
      <w:r w:rsidRPr="00AB51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включает владение речью как средством общения и культуры; обогащение активного словаря; </w:t>
      </w:r>
      <w:r w:rsidRPr="00AB51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развитие связной</w:t>
      </w:r>
      <w:r w:rsidRPr="00AB51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, грамматически правильной диалогической и монологической </w:t>
      </w:r>
      <w:r w:rsidRPr="00AB51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речи</w:t>
      </w:r>
      <w:r w:rsidRPr="00AB51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; </w:t>
      </w:r>
      <w:r w:rsidRPr="00AB51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развитие речевого творчества</w:t>
      </w:r>
      <w:r w:rsidRPr="00AB51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; </w:t>
      </w:r>
      <w:r w:rsidRPr="00AB51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развитие</w:t>
      </w:r>
      <w:r w:rsidRPr="00AB51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звуковой и интонационной культуры </w:t>
      </w:r>
      <w:r w:rsidRPr="00AB51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речи</w:t>
      </w:r>
      <w:r w:rsidRPr="00AB51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, фонематического слуха; знакомство с книжной культурой, детской литературой, понимание на слух текстов различных жанров детской литературы; </w:t>
      </w:r>
      <w:r w:rsidRPr="00AB51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формирование</w:t>
      </w:r>
      <w:r w:rsidRPr="00AB51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звуковой аналитико-синтетической активности как предпосылки обучения грамоте».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Предполагается, что к концу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дошкольного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возраста речь станет универсальным средством общения ребенка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 окружающими людьми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старший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дошкольник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может общаться с людьми разного возраста, пола, социального положения, свободно владеть языком на уровне устной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речи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уметь ориентироваться на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особенности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собеседника в процессе общения. Сегодня в центре внимания - ребёнок, его личность, неповторимый внутренний мир. Поэтому основная цель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современного педагога – выбрать методы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технологии организации воспитательно-образовательного процесса, которые оптимально соответствуют поставленной цели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личности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B51E1" w:rsidRPr="00AB51E1" w:rsidRDefault="00AB51E1" w:rsidP="00AB51E1">
      <w:pPr>
        <w:spacing w:before="24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 Деловая игра для педагогов </w:t>
      </w:r>
      <w:r w:rsidRPr="00AB51E1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«Быстрый ответ»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Назовите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формы речи </w:t>
      </w:r>
      <w:r w:rsidRPr="00AB51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(диалогическая и монологическая)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Какие умения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развиваются в диалоге 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(выслушать собеседника, задать вопрос, ответить в зависимости от контекста)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 Какие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формы работы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используют при обучении детей связной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речи 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(пересказ, описание игрушек и сюжетных картин, рассказывание из опыта, творческое рассказывание)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Ведущий прием обучения правильному произношению </w:t>
      </w:r>
      <w:r w:rsidRPr="00AB51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(образец воспитателя)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Как организовать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работу по развитию речи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 2-й половине дня (</w:t>
      </w:r>
      <w:proofErr w:type="spellStart"/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логоритмика</w:t>
      </w:r>
      <w:proofErr w:type="spellEnd"/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мнемотаблицы</w:t>
      </w:r>
      <w:proofErr w:type="spellEnd"/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дидактические игры, театрализованная деятельность, чтение </w:t>
      </w:r>
      <w:proofErr w:type="spellStart"/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худлитературы</w:t>
      </w:r>
      <w:proofErr w:type="spellEnd"/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т. д.)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С какой возрастной группы начинается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работа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обучению детей монологической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речи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AB51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(средняя группа)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С какой возрастной группы начинается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работа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обучению детей диалогической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речи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AB51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(младшая группа)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Назовите словесные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методы и приемы развития речи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Методы 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(чтение и рассказывание художественных произведений, заучивание наизусть, пересказ, беседа, рассказывание по картинке, об игрушке, из опыта, творческое рассказывание).</w:t>
      </w:r>
      <w:proofErr w:type="gramEnd"/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Приемы </w:t>
      </w:r>
      <w:r w:rsidRPr="00AB51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(вопрос, повторение, объяснение, речевой образец)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Назовите приемы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формирования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навыков разговорной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речи 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(не запланированные краткие разговоры во время режимных моментов, 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специально организованные плановые разговоры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индивидуальные и коллективные, словесные поручения, совместное рассматривание картинок, детских рисунков, книг, объединение детей разных возрастов, организация посещения другой группы, сюжетно – ролевые игры, трудовая деятельность)</w:t>
      </w:r>
    </w:p>
    <w:p w:rsidR="00AB51E1" w:rsidRPr="00AB51E1" w:rsidRDefault="00AB51E1" w:rsidP="00AB51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10. </w:t>
      </w:r>
      <w:proofErr w:type="gramStart"/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Назовите средства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речи 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(общение взрослых и детей, культурная языковая среда, речь воспитателя,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развивающая предметная среда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обучение родной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речи и языку на занятиях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художественная литература, различные виды искусства (изобразительное, музыка, театр, трудовая деятельность, детские праздники).</w:t>
      </w:r>
      <w:proofErr w:type="gramEnd"/>
    </w:p>
    <w:p w:rsidR="00CE2FB3" w:rsidRDefault="00AB51E1" w:rsidP="00CE2F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AB51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Презентация для педагогов «</w:t>
      </w:r>
      <w:r w:rsidRPr="00AB51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Современные</w:t>
      </w:r>
      <w:r w:rsidRPr="00AB51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образовательные технологии для </w:t>
      </w:r>
      <w:r w:rsidRPr="00AB51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развития связной речи дошкольников</w:t>
      </w:r>
      <w:r w:rsidRPr="00AB51E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»</w:t>
      </w:r>
    </w:p>
    <w:p w:rsidR="00AB51E1" w:rsidRPr="00AB51E1" w:rsidRDefault="00AB51E1" w:rsidP="00CE2F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Решение педагогического совета.</w:t>
      </w:r>
    </w:p>
    <w:p w:rsidR="00AB51E1" w:rsidRPr="00AB51E1" w:rsidRDefault="00AB51E1" w:rsidP="00CE2F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Использовать создание проблемных ситуаций на занятиях и в свободное время, побуждающих к активизации речевой деятельности детей.</w:t>
      </w:r>
    </w:p>
    <w:p w:rsidR="00AB51E1" w:rsidRPr="00AB51E1" w:rsidRDefault="00CE2FB3" w:rsidP="00CE2F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="00AB51E1"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 </w:t>
      </w:r>
      <w:r w:rsidR="00AB51E1"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</w:t>
      </w:r>
      <w:r w:rsidR="00AB51E1"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речевой активности детей использовать экскурсии, игры, </w:t>
      </w:r>
      <w:r w:rsidR="00AB51E1"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формы</w:t>
      </w:r>
      <w:r w:rsidR="00AB51E1"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элементарной поисковой деятельности.</w:t>
      </w:r>
    </w:p>
    <w:p w:rsidR="00AB51E1" w:rsidRPr="00AB51E1" w:rsidRDefault="00AB51E1" w:rsidP="00CE2F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Повысить образовательный уровень компетентности родителей в вопросах речевого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через приемлемые для них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формы взаимодействия</w:t>
      </w:r>
    </w:p>
    <w:p w:rsidR="00AB51E1" w:rsidRPr="00AB51E1" w:rsidRDefault="00AB51E1" w:rsidP="00CE2F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Продолжать создавать в ДОУ условия для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речи детей</w:t>
      </w:r>
      <w:proofErr w:type="gramStart"/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AB51E1" w:rsidRPr="00AB51E1" w:rsidRDefault="00AB51E1" w:rsidP="00CE2F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пополнить группы дидактическими играми по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развитию речи</w:t>
      </w:r>
    </w:p>
    <w:p w:rsidR="00AB51E1" w:rsidRPr="00AB51E1" w:rsidRDefault="00AB51E1" w:rsidP="00CE2F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оформить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стенды для родителей "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Развитие связной речи дошкольника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</w:t>
      </w:r>
    </w:p>
    <w:p w:rsidR="00AB51E1" w:rsidRPr="00AB51E1" w:rsidRDefault="00AB51E1" w:rsidP="00CE2F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Использовать в практике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 модели и схемы по развитию связной речи дошкольников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B51E1" w:rsidRPr="00AB51E1" w:rsidRDefault="00AB51E1" w:rsidP="00CE2F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Отражать в календарных планах индивидуальную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работу по развитию связной речи детей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12E93" w:rsidRPr="00AB51E1" w:rsidRDefault="00AB51E1" w:rsidP="00CE2F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Для повышения уровня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связной речи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использовать эффективные </w:t>
      </w:r>
      <w:r w:rsidRPr="00AB51E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формы работы</w:t>
      </w:r>
      <w:r w:rsidRPr="00AB51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sectPr w:rsidR="00212E93" w:rsidRPr="00AB51E1" w:rsidSect="00F10D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23E2"/>
    <w:multiLevelType w:val="multilevel"/>
    <w:tmpl w:val="0ACA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B51E1"/>
    <w:rsid w:val="001D55F7"/>
    <w:rsid w:val="00212E93"/>
    <w:rsid w:val="004D3EA0"/>
    <w:rsid w:val="00562681"/>
    <w:rsid w:val="00AB51E1"/>
    <w:rsid w:val="00CE2FB3"/>
    <w:rsid w:val="00F10D92"/>
    <w:rsid w:val="00FD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E93"/>
  </w:style>
  <w:style w:type="paragraph" w:styleId="1">
    <w:name w:val="heading 1"/>
    <w:basedOn w:val="a"/>
    <w:link w:val="10"/>
    <w:uiPriority w:val="9"/>
    <w:qFormat/>
    <w:rsid w:val="00AB51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51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1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51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B5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5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51E1"/>
    <w:rPr>
      <w:b/>
      <w:bCs/>
    </w:rPr>
  </w:style>
  <w:style w:type="character" w:styleId="a5">
    <w:name w:val="Hyperlink"/>
    <w:basedOn w:val="a0"/>
    <w:uiPriority w:val="99"/>
    <w:semiHidden/>
    <w:unhideWhenUsed/>
    <w:rsid w:val="00AB51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4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azvitie-rebenka" TargetMode="External"/><Relationship Id="rId5" Type="http://schemas.openxmlformats.org/officeDocument/2006/relationships/hyperlink" Target="https://www.maam.ru/obrazovanie/metodicheskie-razrabot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2025-12-01T10:47:00Z</dcterms:created>
  <dcterms:modified xsi:type="dcterms:W3CDTF">2025-12-01T11:10:00Z</dcterms:modified>
</cp:coreProperties>
</file>